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3B" w:rsidRPr="00C857CC" w:rsidRDefault="00962C3B" w:rsidP="00962C3B">
      <w:pPr>
        <w:pStyle w:val="NormalWeb"/>
        <w:bidi/>
        <w:spacing w:before="0" w:beforeAutospacing="0" w:after="0" w:afterAutospacing="0"/>
        <w:jc w:val="both"/>
        <w:rPr>
          <w:rFonts w:ascii="Tahoma" w:hAnsi="Tahoma" w:cs="Tahoma" w:hint="cs"/>
          <w:sz w:val="32"/>
          <w:szCs w:val="32"/>
          <w:lang w:bidi="ar-MA"/>
        </w:rPr>
      </w:pPr>
    </w:p>
    <w:p w:rsidR="00962C3B" w:rsidRPr="00C73388" w:rsidRDefault="00962C3B" w:rsidP="0036108D">
      <w:pPr>
        <w:pStyle w:val="Titre1"/>
        <w:bidi/>
        <w:spacing w:before="0" w:after="0"/>
        <w:rPr>
          <w:rFonts w:ascii="Tahoma" w:hAnsi="Tahoma" w:cs="Tahoma"/>
          <w:lang w:bidi="ar-MA"/>
        </w:rPr>
      </w:pPr>
      <w:bookmarkStart w:id="0" w:name="_Toc347494382"/>
      <w:bookmarkStart w:id="1" w:name="_Toc351960764"/>
      <w:r>
        <w:rPr>
          <w:rFonts w:ascii="Tahoma" w:hAnsi="Tahoma" w:cs="Tahoma" w:hint="cs"/>
          <w:rtl/>
          <w:lang w:bidi="ar-MA"/>
        </w:rPr>
        <w:t>2</w:t>
      </w:r>
      <w:r w:rsidR="0036108D">
        <w:rPr>
          <w:rFonts w:ascii="Tahoma" w:hAnsi="Tahoma" w:cs="Tahoma" w:hint="cs"/>
          <w:rtl/>
          <w:lang w:bidi="ar-MA"/>
        </w:rPr>
        <w:t>2</w:t>
      </w:r>
      <w:r>
        <w:rPr>
          <w:rFonts w:ascii="Tahoma" w:hAnsi="Tahoma" w:cs="Tahoma" w:hint="cs"/>
          <w:rtl/>
          <w:lang w:bidi="ar-MA"/>
        </w:rPr>
        <w:t xml:space="preserve">- </w:t>
      </w:r>
      <w:r w:rsidRPr="00C73388">
        <w:rPr>
          <w:rFonts w:ascii="Tahoma" w:hAnsi="Tahoma" w:cs="Tahoma"/>
          <w:rtl/>
          <w:lang w:bidi="ar-MA"/>
        </w:rPr>
        <w:t>زينب بنت الشيخ محمد المهدي بن الطالب ابن سودة</w:t>
      </w:r>
      <w:bookmarkEnd w:id="0"/>
      <w:bookmarkEnd w:id="1"/>
    </w:p>
    <w:p w:rsidR="00962C3B" w:rsidRPr="002557A2" w:rsidRDefault="00962C3B" w:rsidP="00962C3B">
      <w:pPr>
        <w:bidi/>
        <w:jc w:val="center"/>
        <w:rPr>
          <w:rFonts w:ascii="Tahoma" w:hAnsi="Tahoma" w:cs="Tahoma"/>
          <w:sz w:val="32"/>
          <w:szCs w:val="32"/>
          <w:rtl/>
        </w:rPr>
      </w:pPr>
      <w:r w:rsidRPr="002557A2">
        <w:rPr>
          <w:rFonts w:ascii="Tahoma" w:hAnsi="Tahoma" w:cs="Tahoma"/>
          <w:sz w:val="32"/>
          <w:szCs w:val="32"/>
          <w:rtl/>
        </w:rPr>
        <w:t xml:space="preserve">توفيت </w:t>
      </w:r>
      <w:proofErr w:type="gramStart"/>
      <w:r w:rsidRPr="002557A2">
        <w:rPr>
          <w:rFonts w:ascii="Tahoma" w:hAnsi="Tahoma" w:cs="Tahoma"/>
          <w:sz w:val="32"/>
          <w:szCs w:val="32"/>
          <w:rtl/>
        </w:rPr>
        <w:t>عام</w:t>
      </w:r>
      <w:proofErr w:type="gramEnd"/>
      <w:r w:rsidRPr="002557A2">
        <w:rPr>
          <w:rFonts w:ascii="Tahoma" w:hAnsi="Tahoma" w:cs="Tahoma"/>
          <w:sz w:val="32"/>
          <w:szCs w:val="32"/>
          <w:rtl/>
        </w:rPr>
        <w:t xml:space="preserve"> 1344هـ </w:t>
      </w:r>
      <w:r>
        <w:rPr>
          <w:rFonts w:ascii="Tahoma" w:hAnsi="Tahoma" w:cs="Tahoma" w:hint="cs"/>
          <w:sz w:val="32"/>
          <w:szCs w:val="32"/>
          <w:rtl/>
        </w:rPr>
        <w:t>الموافق لسنة 1926م</w:t>
      </w:r>
    </w:p>
    <w:p w:rsidR="00962C3B" w:rsidRPr="002557A2" w:rsidRDefault="00962C3B" w:rsidP="00962C3B">
      <w:pPr>
        <w:bidi/>
        <w:rPr>
          <w:rFonts w:ascii="Tahoma" w:hAnsi="Tahoma" w:cs="Tahoma"/>
          <w:sz w:val="32"/>
          <w:szCs w:val="32"/>
        </w:rPr>
      </w:pPr>
    </w:p>
    <w:p w:rsidR="00962C3B" w:rsidRPr="002557A2" w:rsidRDefault="00962C3B" w:rsidP="00962C3B">
      <w:pPr>
        <w:bidi/>
        <w:jc w:val="center"/>
        <w:rPr>
          <w:rFonts w:ascii="Tahoma" w:hAnsi="Tahoma" w:cs="Tahoma"/>
          <w:sz w:val="32"/>
          <w:szCs w:val="32"/>
        </w:rPr>
      </w:pPr>
      <w:r>
        <w:rPr>
          <w:rFonts w:ascii="Tahoma" w:hAnsi="Tahoma" w:cs="Tahoma"/>
          <w:noProof/>
          <w:sz w:val="32"/>
          <w:szCs w:val="32"/>
        </w:rPr>
        <w:drawing>
          <wp:inline distT="0" distB="0" distL="0" distR="0">
            <wp:extent cx="2552700" cy="3352800"/>
            <wp:effectExtent l="19050" t="0" r="0" b="0"/>
            <wp:docPr id="1" name="Image 1" descr="العالمة الصالحة السيذة زينب بنت الشيخ المهدي بن الطالب ابن سود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عالمة الصالحة السيذة زينب بنت الشيخ المهدي بن الطالب ابن سودة 44"/>
                    <pic:cNvPicPr>
                      <a:picLocks noChangeAspect="1" noChangeArrowheads="1"/>
                    </pic:cNvPicPr>
                  </pic:nvPicPr>
                  <pic:blipFill>
                    <a:blip r:embed="rId4" cstate="print"/>
                    <a:srcRect/>
                    <a:stretch>
                      <a:fillRect/>
                    </a:stretch>
                  </pic:blipFill>
                  <pic:spPr bwMode="auto">
                    <a:xfrm>
                      <a:off x="0" y="0"/>
                      <a:ext cx="2552700" cy="3352800"/>
                    </a:xfrm>
                    <a:prstGeom prst="rect">
                      <a:avLst/>
                    </a:prstGeom>
                    <a:noFill/>
                    <a:ln w="9525">
                      <a:noFill/>
                      <a:miter lim="800000"/>
                      <a:headEnd/>
                      <a:tailEnd/>
                    </a:ln>
                  </pic:spPr>
                </pic:pic>
              </a:graphicData>
            </a:graphic>
          </wp:inline>
        </w:drawing>
      </w:r>
    </w:p>
    <w:p w:rsidR="00962C3B" w:rsidRPr="002557A2" w:rsidRDefault="00962C3B" w:rsidP="00962C3B">
      <w:pPr>
        <w:bidi/>
        <w:jc w:val="both"/>
        <w:rPr>
          <w:rFonts w:ascii="Tahoma" w:hAnsi="Tahoma" w:cs="Tahoma"/>
          <w:sz w:val="32"/>
          <w:szCs w:val="32"/>
        </w:rPr>
      </w:pPr>
    </w:p>
    <w:p w:rsidR="00962C3B" w:rsidRPr="002557A2" w:rsidRDefault="00962C3B" w:rsidP="00962C3B">
      <w:pPr>
        <w:bidi/>
        <w:jc w:val="both"/>
        <w:rPr>
          <w:rFonts w:ascii="Tahoma" w:hAnsi="Tahoma" w:cs="Tahoma"/>
          <w:sz w:val="32"/>
          <w:szCs w:val="32"/>
          <w:lang w:bidi="ar-MA"/>
        </w:rPr>
      </w:pPr>
      <w:r w:rsidRPr="002557A2">
        <w:rPr>
          <w:rFonts w:ascii="Tahoma" w:hAnsi="Tahoma" w:cs="Tahoma"/>
          <w:sz w:val="32"/>
          <w:szCs w:val="32"/>
          <w:rtl/>
          <w:lang w:bidi="ar-MA"/>
        </w:rPr>
        <w:t xml:space="preserve">زينب بنت الشيخ </w:t>
      </w:r>
      <w:r>
        <w:rPr>
          <w:rFonts w:ascii="Tahoma" w:hAnsi="Tahoma" w:cs="Tahoma" w:hint="cs"/>
          <w:sz w:val="32"/>
          <w:szCs w:val="32"/>
          <w:rtl/>
        </w:rPr>
        <w:t xml:space="preserve">محمد </w:t>
      </w:r>
      <w:r w:rsidRPr="00D76239">
        <w:rPr>
          <w:rFonts w:ascii="Tahoma" w:hAnsi="Tahoma" w:cs="Tahoma"/>
          <w:sz w:val="32"/>
          <w:szCs w:val="32"/>
          <w:rtl/>
        </w:rPr>
        <w:t>المهدي</w:t>
      </w:r>
      <w:r w:rsidRPr="00E11E22">
        <w:rPr>
          <w:rFonts w:ascii="Tahoma" w:hAnsi="Tahoma" w:cs="Tahoma"/>
          <w:color w:val="333333"/>
          <w:sz w:val="32"/>
          <w:szCs w:val="32"/>
          <w:rtl/>
        </w:rPr>
        <w:t xml:space="preserve"> </w:t>
      </w:r>
      <w:r>
        <w:rPr>
          <w:rFonts w:ascii="Tahoma" w:hAnsi="Tahoma" w:cs="Tahoma" w:hint="cs"/>
          <w:color w:val="333333"/>
          <w:sz w:val="32"/>
          <w:szCs w:val="32"/>
          <w:rtl/>
        </w:rPr>
        <w:t>(</w:t>
      </w:r>
      <w:r w:rsidRPr="00F60502">
        <w:rPr>
          <w:rFonts w:ascii="Tahoma" w:hAnsi="Tahoma" w:cs="Tahoma"/>
          <w:color w:val="333333"/>
          <w:sz w:val="32"/>
          <w:szCs w:val="32"/>
          <w:rtl/>
        </w:rPr>
        <w:t>أبي عيسى</w:t>
      </w:r>
      <w:r>
        <w:rPr>
          <w:rFonts w:ascii="Tahoma" w:hAnsi="Tahoma" w:cs="Tahoma" w:hint="cs"/>
          <w:color w:val="333333"/>
          <w:sz w:val="32"/>
          <w:szCs w:val="32"/>
          <w:rtl/>
        </w:rPr>
        <w:t>)</w:t>
      </w:r>
      <w:r w:rsidRPr="00F60502">
        <w:rPr>
          <w:rFonts w:ascii="Tahoma" w:hAnsi="Tahoma" w:cs="Tahoma"/>
          <w:color w:val="333333"/>
          <w:sz w:val="32"/>
          <w:szCs w:val="32"/>
          <w:rtl/>
        </w:rPr>
        <w:t xml:space="preserve"> بن الشيخ الطالب </w:t>
      </w:r>
      <w:r w:rsidRPr="00F60502">
        <w:rPr>
          <w:rFonts w:ascii="Tahoma" w:hAnsi="Tahoma" w:cs="Tahoma"/>
          <w:sz w:val="32"/>
          <w:szCs w:val="32"/>
          <w:rtl/>
        </w:rPr>
        <w:t>بن أمحمد فتحا بن الحاج محمد بن الشيخ أحمد (دفين وازان)</w:t>
      </w:r>
      <w:r>
        <w:rPr>
          <w:rFonts w:ascii="Tahoma" w:hAnsi="Tahoma" w:cs="Tahoma" w:hint="cs"/>
          <w:sz w:val="32"/>
          <w:szCs w:val="32"/>
          <w:rtl/>
        </w:rPr>
        <w:t xml:space="preserve"> بن أمحمد فتحا بن محمد بن عبد الرحمان بن حمدون بن عبد الله بن علي بن أبي القاسم (3)</w:t>
      </w:r>
      <w:r w:rsidRPr="00F60502">
        <w:rPr>
          <w:rFonts w:ascii="Tahoma" w:hAnsi="Tahoma" w:cs="Tahoma"/>
          <w:sz w:val="32"/>
          <w:szCs w:val="32"/>
          <w:rtl/>
        </w:rPr>
        <w:t xml:space="preserve"> ابن سودة </w:t>
      </w:r>
      <w:r w:rsidRPr="00F60502">
        <w:rPr>
          <w:rFonts w:ascii="Tahoma" w:hAnsi="Tahoma" w:cs="Tahoma"/>
          <w:color w:val="333333"/>
          <w:sz w:val="32"/>
          <w:szCs w:val="32"/>
          <w:rtl/>
        </w:rPr>
        <w:t>المري</w:t>
      </w:r>
      <w:r w:rsidRPr="00F60502">
        <w:rPr>
          <w:rFonts w:ascii="Tahoma" w:hAnsi="Tahoma" w:cs="Tahoma"/>
          <w:sz w:val="32"/>
          <w:szCs w:val="32"/>
          <w:rtl/>
        </w:rPr>
        <w:t xml:space="preserve"> القريشي</w:t>
      </w:r>
      <w:r w:rsidRPr="00D76239">
        <w:rPr>
          <w:rFonts w:ascii="Tahoma" w:hAnsi="Tahoma" w:cs="Tahoma"/>
          <w:sz w:val="32"/>
          <w:szCs w:val="32"/>
          <w:rtl/>
        </w:rPr>
        <w:t>،</w:t>
      </w:r>
      <w:r w:rsidRPr="002557A2">
        <w:rPr>
          <w:rFonts w:ascii="Tahoma" w:hAnsi="Tahoma" w:cs="Tahoma"/>
          <w:sz w:val="32"/>
          <w:szCs w:val="32"/>
          <w:rtl/>
          <w:lang w:bidi="ar-MA"/>
        </w:rPr>
        <w:t xml:space="preserve"> المرأة الصالحة، المتبتلة، نشأت في حجر والدها وبين أحضان إخوانها الأربعة محمد </w:t>
      </w:r>
      <w:r w:rsidRPr="002557A2">
        <w:rPr>
          <w:rFonts w:ascii="Tahoma" w:hAnsi="Tahoma" w:cs="Tahoma" w:hint="cs"/>
          <w:sz w:val="32"/>
          <w:szCs w:val="32"/>
          <w:rtl/>
          <w:lang w:bidi="ar-MA"/>
        </w:rPr>
        <w:t>والتاود</w:t>
      </w:r>
      <w:r w:rsidRPr="002557A2">
        <w:rPr>
          <w:rFonts w:ascii="Tahoma" w:hAnsi="Tahoma" w:cs="Tahoma" w:hint="eastAsia"/>
          <w:sz w:val="32"/>
          <w:szCs w:val="32"/>
          <w:rtl/>
          <w:lang w:bidi="ar-MA"/>
        </w:rPr>
        <w:t>ي</w:t>
      </w:r>
      <w:r w:rsidRPr="002557A2">
        <w:rPr>
          <w:rFonts w:ascii="Tahoma" w:hAnsi="Tahoma" w:cs="Tahoma"/>
          <w:sz w:val="32"/>
          <w:szCs w:val="32"/>
          <w:rtl/>
          <w:lang w:bidi="ar-MA"/>
        </w:rPr>
        <w:t xml:space="preserve"> والمكي وعبد السلام.</w:t>
      </w:r>
    </w:p>
    <w:p w:rsidR="00962C3B" w:rsidRPr="002557A2" w:rsidRDefault="00962C3B" w:rsidP="00962C3B">
      <w:pPr>
        <w:bidi/>
        <w:jc w:val="both"/>
        <w:rPr>
          <w:rFonts w:ascii="Tahoma" w:hAnsi="Tahoma" w:cs="Tahoma"/>
          <w:sz w:val="32"/>
          <w:szCs w:val="32"/>
        </w:rPr>
      </w:pPr>
    </w:p>
    <w:p w:rsidR="00962C3B" w:rsidRPr="002557A2" w:rsidRDefault="00962C3B" w:rsidP="00962C3B">
      <w:pPr>
        <w:bidi/>
        <w:jc w:val="both"/>
        <w:rPr>
          <w:rFonts w:ascii="Tahoma" w:hAnsi="Tahoma" w:cs="Tahoma"/>
          <w:sz w:val="32"/>
          <w:szCs w:val="32"/>
          <w:rtl/>
        </w:rPr>
      </w:pPr>
      <w:r w:rsidRPr="002557A2">
        <w:rPr>
          <w:rFonts w:ascii="Tahoma" w:hAnsi="Tahoma" w:cs="Tahoma"/>
          <w:sz w:val="32"/>
          <w:szCs w:val="32"/>
          <w:rtl/>
        </w:rPr>
        <w:t xml:space="preserve">فاكتسبت من </w:t>
      </w:r>
      <w:r>
        <w:rPr>
          <w:rFonts w:ascii="Tahoma" w:hAnsi="Tahoma" w:cs="Tahoma" w:hint="cs"/>
          <w:sz w:val="32"/>
          <w:szCs w:val="32"/>
          <w:rtl/>
        </w:rPr>
        <w:t xml:space="preserve">مخالطة أفراد أسرتها </w:t>
      </w:r>
      <w:r w:rsidRPr="002557A2">
        <w:rPr>
          <w:rFonts w:ascii="Tahoma" w:hAnsi="Tahoma" w:cs="Tahoma"/>
          <w:sz w:val="32"/>
          <w:szCs w:val="32"/>
          <w:rtl/>
        </w:rPr>
        <w:t>معلومات فقهية وألفاظا حديثية. وصارت تنطق بها وتستعمل مقتضياتها في عبادة ربها وتهجدها، فإذا ذاكراتها وجدت نصوصها حاضرة،  وكانت عند أول يوم من رجب في كل سنة تستدعي أبناء إخوانها وتأمرهم بسرد صحيح الإمام البخاري في كل يوم إلى متم رمضان، وفي آخره يكون ختم الصحيح، وكانت تحتفل لهم في كل يوم من الثلاثة الأشهر المذكورة، وحين السرد تستشكل بعض المواضيع من الصحيح، وكثيرا ما يكون الإشكال في محله، ثم يقع الجواب منهم عن ذلك.</w:t>
      </w:r>
    </w:p>
    <w:p w:rsidR="00962C3B" w:rsidRDefault="00962C3B" w:rsidP="00962C3B">
      <w:pPr>
        <w:bidi/>
        <w:jc w:val="both"/>
        <w:rPr>
          <w:rFonts w:ascii="Tahoma" w:hAnsi="Tahoma" w:cs="Tahoma"/>
          <w:sz w:val="32"/>
          <w:szCs w:val="32"/>
          <w:rtl/>
        </w:rPr>
      </w:pPr>
    </w:p>
    <w:p w:rsidR="00962C3B" w:rsidRDefault="00962C3B" w:rsidP="00962C3B">
      <w:pPr>
        <w:bidi/>
        <w:jc w:val="both"/>
        <w:rPr>
          <w:rFonts w:ascii="Tahoma" w:hAnsi="Tahoma" w:cs="Tahoma"/>
          <w:sz w:val="32"/>
          <w:szCs w:val="32"/>
          <w:rtl/>
        </w:rPr>
      </w:pPr>
    </w:p>
    <w:p w:rsidR="00962C3B" w:rsidRPr="002557A2" w:rsidRDefault="00962C3B" w:rsidP="00962C3B">
      <w:pPr>
        <w:bidi/>
        <w:jc w:val="both"/>
        <w:rPr>
          <w:rFonts w:ascii="Tahoma" w:hAnsi="Tahoma" w:cs="Tahoma"/>
          <w:sz w:val="32"/>
          <w:szCs w:val="32"/>
          <w:rtl/>
        </w:rPr>
      </w:pPr>
    </w:p>
    <w:p w:rsidR="00962C3B" w:rsidRPr="002557A2" w:rsidRDefault="00962C3B" w:rsidP="00962C3B">
      <w:pPr>
        <w:bidi/>
        <w:jc w:val="both"/>
        <w:rPr>
          <w:rFonts w:ascii="Tahoma" w:hAnsi="Tahoma" w:cs="Tahoma"/>
          <w:sz w:val="32"/>
          <w:szCs w:val="32"/>
        </w:rPr>
      </w:pPr>
      <w:proofErr w:type="gramStart"/>
      <w:r w:rsidRPr="002557A2">
        <w:rPr>
          <w:rFonts w:ascii="Tahoma" w:hAnsi="Tahoma" w:cs="Tahoma"/>
          <w:sz w:val="32"/>
          <w:szCs w:val="32"/>
          <w:rtl/>
        </w:rPr>
        <w:t>وكانت</w:t>
      </w:r>
      <w:proofErr w:type="gramEnd"/>
      <w:r w:rsidRPr="002557A2">
        <w:rPr>
          <w:rFonts w:ascii="Tahoma" w:hAnsi="Tahoma" w:cs="Tahoma"/>
          <w:sz w:val="32"/>
          <w:szCs w:val="32"/>
          <w:rtl/>
        </w:rPr>
        <w:t xml:space="preserve"> تقيم حفلة المولد النبوي في رابع عيد المولد من كل سنة يحضرها العلماء والأفاضل، وأهل إنشاد المديح وتنفق في ذلك أموالا لا يستهان بها ابتغاء مرضاة الله.</w:t>
      </w:r>
    </w:p>
    <w:p w:rsidR="00962C3B" w:rsidRDefault="00962C3B" w:rsidP="00962C3B">
      <w:pPr>
        <w:bidi/>
        <w:jc w:val="both"/>
        <w:rPr>
          <w:rFonts w:ascii="Tahoma" w:hAnsi="Tahoma" w:cs="Tahoma"/>
          <w:sz w:val="32"/>
          <w:szCs w:val="32"/>
          <w:rtl/>
        </w:rPr>
      </w:pPr>
    </w:p>
    <w:p w:rsidR="00962C3B" w:rsidRDefault="00962C3B" w:rsidP="00962C3B">
      <w:pPr>
        <w:bidi/>
        <w:jc w:val="both"/>
        <w:rPr>
          <w:rFonts w:ascii="Tahoma" w:hAnsi="Tahoma" w:cs="Tahoma"/>
          <w:sz w:val="32"/>
          <w:szCs w:val="32"/>
          <w:rtl/>
        </w:rPr>
      </w:pPr>
      <w:r w:rsidRPr="002557A2">
        <w:rPr>
          <w:rFonts w:ascii="Tahoma" w:hAnsi="Tahoma" w:cs="Tahoma"/>
          <w:sz w:val="32"/>
          <w:szCs w:val="32"/>
          <w:rtl/>
        </w:rPr>
        <w:t xml:space="preserve">تزوجت رحمها الله بالفقيه العلامة الخطيب العابد ابن أحمد ابن سودة المري. ولما توفي لها الولد الوحيد الذي كان عندها الفقيه الشاب المهذب أبو عبد الله محمد بن محمد العابد ابن سودة المري </w:t>
      </w:r>
      <w:r>
        <w:rPr>
          <w:rFonts w:ascii="Tahoma" w:hAnsi="Tahoma" w:cs="Tahoma"/>
          <w:sz w:val="32"/>
          <w:szCs w:val="32"/>
          <w:rtl/>
        </w:rPr>
        <w:t>عام 1318هـ</w:t>
      </w:r>
      <w:r>
        <w:rPr>
          <w:rFonts w:ascii="Tahoma" w:hAnsi="Tahoma" w:cs="Tahoma" w:hint="cs"/>
          <w:sz w:val="32"/>
          <w:szCs w:val="32"/>
          <w:rtl/>
        </w:rPr>
        <w:t>.</w:t>
      </w:r>
    </w:p>
    <w:p w:rsidR="00962C3B" w:rsidRDefault="00962C3B" w:rsidP="00962C3B">
      <w:pPr>
        <w:bidi/>
        <w:jc w:val="both"/>
        <w:rPr>
          <w:rFonts w:ascii="Tahoma" w:hAnsi="Tahoma" w:cs="Tahoma"/>
          <w:sz w:val="32"/>
          <w:szCs w:val="32"/>
          <w:rtl/>
        </w:rPr>
      </w:pPr>
    </w:p>
    <w:p w:rsidR="00962C3B" w:rsidRPr="002557A2" w:rsidRDefault="00962C3B" w:rsidP="00962C3B">
      <w:pPr>
        <w:bidi/>
        <w:jc w:val="both"/>
        <w:rPr>
          <w:rFonts w:ascii="Tahoma" w:hAnsi="Tahoma" w:cs="Tahoma"/>
          <w:sz w:val="32"/>
          <w:szCs w:val="32"/>
          <w:rtl/>
        </w:rPr>
      </w:pPr>
      <w:r w:rsidRPr="002557A2">
        <w:rPr>
          <w:rFonts w:ascii="Tahoma" w:hAnsi="Tahoma" w:cs="Tahoma"/>
          <w:sz w:val="32"/>
          <w:szCs w:val="32"/>
          <w:rtl/>
        </w:rPr>
        <w:t xml:space="preserve">ولم يبقى لها سوى بنت واحدة - التي تجوزت الفقيه الخطيب عبد القادر بن محمد ابن سودة المري الذي ولد معها </w:t>
      </w:r>
      <w:r>
        <w:rPr>
          <w:rFonts w:ascii="Tahoma" w:hAnsi="Tahoma" w:cs="Tahoma" w:hint="cs"/>
          <w:sz w:val="32"/>
          <w:szCs w:val="32"/>
          <w:rtl/>
        </w:rPr>
        <w:t xml:space="preserve">ولدان وبنت - </w:t>
      </w:r>
      <w:r w:rsidRPr="002557A2">
        <w:rPr>
          <w:rFonts w:ascii="Tahoma" w:hAnsi="Tahoma" w:cs="Tahoma"/>
          <w:sz w:val="32"/>
          <w:szCs w:val="32"/>
          <w:rtl/>
        </w:rPr>
        <w:t>عبد السلام و</w:t>
      </w:r>
      <w:r w:rsidRPr="002557A2">
        <w:rPr>
          <w:rFonts w:ascii="Tahoma" w:hAnsi="Tahoma" w:cs="Tahoma" w:hint="cs"/>
          <w:sz w:val="32"/>
          <w:szCs w:val="32"/>
          <w:rtl/>
        </w:rPr>
        <w:t>أمحمد</w:t>
      </w:r>
      <w:r w:rsidRPr="002557A2">
        <w:rPr>
          <w:rFonts w:ascii="Tahoma" w:hAnsi="Tahoma" w:cs="Tahoma"/>
          <w:sz w:val="32"/>
          <w:szCs w:val="32"/>
          <w:rtl/>
        </w:rPr>
        <w:t xml:space="preserve"> </w:t>
      </w:r>
      <w:r>
        <w:rPr>
          <w:rFonts w:ascii="Tahoma" w:hAnsi="Tahoma" w:cs="Tahoma" w:hint="cs"/>
          <w:sz w:val="32"/>
          <w:szCs w:val="32"/>
          <w:rtl/>
        </w:rPr>
        <w:t xml:space="preserve">فتحا </w:t>
      </w:r>
      <w:r w:rsidRPr="002557A2">
        <w:rPr>
          <w:rFonts w:ascii="Tahoma" w:hAnsi="Tahoma" w:cs="Tahoma"/>
          <w:sz w:val="32"/>
          <w:szCs w:val="32"/>
          <w:rtl/>
        </w:rPr>
        <w:t>وز</w:t>
      </w:r>
      <w:r>
        <w:rPr>
          <w:rFonts w:ascii="Tahoma" w:hAnsi="Tahoma" w:cs="Tahoma" w:hint="cs"/>
          <w:sz w:val="32"/>
          <w:szCs w:val="32"/>
          <w:rtl/>
        </w:rPr>
        <w:t>هور</w:t>
      </w:r>
      <w:r w:rsidRPr="002557A2">
        <w:rPr>
          <w:rFonts w:ascii="Tahoma" w:hAnsi="Tahoma" w:cs="Tahoma"/>
          <w:sz w:val="32"/>
          <w:szCs w:val="32"/>
          <w:rtl/>
        </w:rPr>
        <w:t xml:space="preserve"> – أخذت حفيدها عبد السلام من أحضان والدته وضمته إليها بعد الفطام وجعلته محل والدها المتوفى. وقامت بتهذيبه أحسن تهذيب، </w:t>
      </w:r>
      <w:proofErr w:type="gramStart"/>
      <w:r w:rsidRPr="002557A2">
        <w:rPr>
          <w:rFonts w:ascii="Tahoma" w:hAnsi="Tahoma" w:cs="Tahoma"/>
          <w:sz w:val="32"/>
          <w:szCs w:val="32"/>
          <w:rtl/>
        </w:rPr>
        <w:t>وأمرته</w:t>
      </w:r>
      <w:proofErr w:type="gramEnd"/>
      <w:r w:rsidRPr="002557A2">
        <w:rPr>
          <w:rFonts w:ascii="Tahoma" w:hAnsi="Tahoma" w:cs="Tahoma"/>
          <w:sz w:val="32"/>
          <w:szCs w:val="32"/>
          <w:rtl/>
        </w:rPr>
        <w:t xml:space="preserve"> بما فيه صلاحه دينا ودنيا حيث كان يصاحبها في جميع أفعالها.</w:t>
      </w:r>
    </w:p>
    <w:p w:rsidR="00962C3B" w:rsidRPr="002557A2" w:rsidRDefault="00962C3B" w:rsidP="00962C3B">
      <w:pPr>
        <w:bidi/>
        <w:jc w:val="both"/>
        <w:rPr>
          <w:rFonts w:ascii="Tahoma" w:hAnsi="Tahoma" w:cs="Tahoma"/>
          <w:sz w:val="32"/>
          <w:szCs w:val="32"/>
          <w:rtl/>
        </w:rPr>
      </w:pPr>
    </w:p>
    <w:p w:rsidR="00962C3B" w:rsidRPr="002557A2" w:rsidRDefault="00962C3B" w:rsidP="00962C3B">
      <w:pPr>
        <w:bidi/>
        <w:jc w:val="both"/>
        <w:rPr>
          <w:rFonts w:ascii="Tahoma" w:hAnsi="Tahoma" w:cs="Tahoma"/>
          <w:sz w:val="32"/>
          <w:szCs w:val="32"/>
        </w:rPr>
      </w:pPr>
      <w:proofErr w:type="gramStart"/>
      <w:r w:rsidRPr="002557A2">
        <w:rPr>
          <w:rFonts w:ascii="Tahoma" w:hAnsi="Tahoma" w:cs="Tahoma"/>
          <w:sz w:val="32"/>
          <w:szCs w:val="32"/>
          <w:rtl/>
        </w:rPr>
        <w:t>فكانت</w:t>
      </w:r>
      <w:proofErr w:type="gramEnd"/>
      <w:r w:rsidRPr="002557A2">
        <w:rPr>
          <w:rFonts w:ascii="Tahoma" w:hAnsi="Tahoma" w:cs="Tahoma"/>
          <w:sz w:val="32"/>
          <w:szCs w:val="32"/>
          <w:rtl/>
        </w:rPr>
        <w:t xml:space="preserve"> إذا أذن المؤذن للصبح تأمره بالنهوض لأداء فريضة الصبح</w:t>
      </w:r>
      <w:r>
        <w:rPr>
          <w:rFonts w:ascii="Tahoma" w:hAnsi="Tahoma" w:cs="Tahoma" w:hint="cs"/>
          <w:sz w:val="32"/>
          <w:szCs w:val="32"/>
          <w:rtl/>
        </w:rPr>
        <w:t>،</w:t>
      </w:r>
      <w:r w:rsidRPr="002557A2">
        <w:rPr>
          <w:rFonts w:ascii="Tahoma" w:hAnsi="Tahoma" w:cs="Tahoma"/>
          <w:sz w:val="32"/>
          <w:szCs w:val="32"/>
          <w:rtl/>
        </w:rPr>
        <w:t xml:space="preserve"> ثم تطلب منه النوم بعد ذلك إذا أراد. </w:t>
      </w:r>
      <w:proofErr w:type="gramStart"/>
      <w:r w:rsidRPr="002557A2">
        <w:rPr>
          <w:rFonts w:ascii="Tahoma" w:hAnsi="Tahoma" w:cs="Tahoma"/>
          <w:sz w:val="32"/>
          <w:szCs w:val="32"/>
          <w:rtl/>
        </w:rPr>
        <w:t>بقي</w:t>
      </w:r>
      <w:proofErr w:type="gramEnd"/>
      <w:r w:rsidRPr="002557A2">
        <w:rPr>
          <w:rFonts w:ascii="Tahoma" w:hAnsi="Tahoma" w:cs="Tahoma"/>
          <w:sz w:val="32"/>
          <w:szCs w:val="32"/>
          <w:rtl/>
        </w:rPr>
        <w:t xml:space="preserve"> معها على تلك الحالة إلى أن بلغ الحلم فزوجته من مالها الخاص.</w:t>
      </w:r>
    </w:p>
    <w:p w:rsidR="00962C3B" w:rsidRPr="002557A2" w:rsidRDefault="00962C3B" w:rsidP="00962C3B">
      <w:pPr>
        <w:bidi/>
        <w:jc w:val="both"/>
        <w:rPr>
          <w:rFonts w:ascii="Tahoma" w:hAnsi="Tahoma" w:cs="Tahoma"/>
          <w:sz w:val="32"/>
          <w:szCs w:val="32"/>
          <w:rtl/>
        </w:rPr>
      </w:pPr>
    </w:p>
    <w:p w:rsidR="00962C3B" w:rsidRPr="002557A2" w:rsidRDefault="00962C3B" w:rsidP="00962C3B">
      <w:pPr>
        <w:bidi/>
        <w:jc w:val="both"/>
        <w:rPr>
          <w:rFonts w:ascii="Tahoma" w:hAnsi="Tahoma" w:cs="Tahoma"/>
          <w:sz w:val="32"/>
          <w:szCs w:val="32"/>
          <w:rtl/>
        </w:rPr>
      </w:pPr>
      <w:r w:rsidRPr="002557A2">
        <w:rPr>
          <w:rFonts w:ascii="Tahoma" w:hAnsi="Tahoma" w:cs="Tahoma"/>
          <w:sz w:val="32"/>
          <w:szCs w:val="32"/>
          <w:rtl/>
        </w:rPr>
        <w:t xml:space="preserve">توفيت رحمها الله </w:t>
      </w:r>
      <w:r>
        <w:rPr>
          <w:rFonts w:ascii="Tahoma" w:hAnsi="Tahoma" w:cs="Tahoma" w:hint="cs"/>
          <w:sz w:val="32"/>
          <w:szCs w:val="32"/>
          <w:rtl/>
        </w:rPr>
        <w:t xml:space="preserve">بمدينة فاس </w:t>
      </w:r>
      <w:r w:rsidRPr="002557A2">
        <w:rPr>
          <w:rFonts w:ascii="Tahoma" w:hAnsi="Tahoma" w:cs="Tahoma"/>
          <w:sz w:val="32"/>
          <w:szCs w:val="32"/>
          <w:rtl/>
        </w:rPr>
        <w:t>في</w:t>
      </w:r>
      <w:r>
        <w:rPr>
          <w:rFonts w:ascii="Tahoma" w:hAnsi="Tahoma" w:cs="Tahoma" w:hint="cs"/>
          <w:sz w:val="32"/>
          <w:szCs w:val="32"/>
          <w:rtl/>
        </w:rPr>
        <w:t xml:space="preserve"> يوم السبت</w:t>
      </w:r>
      <w:r w:rsidRPr="002557A2">
        <w:rPr>
          <w:rFonts w:ascii="Tahoma" w:hAnsi="Tahoma" w:cs="Tahoma"/>
          <w:sz w:val="32"/>
          <w:szCs w:val="32"/>
          <w:rtl/>
        </w:rPr>
        <w:t xml:space="preserve"> 10 </w:t>
      </w:r>
      <w:proofErr w:type="spellStart"/>
      <w:r w:rsidRPr="002557A2">
        <w:rPr>
          <w:rFonts w:ascii="Tahoma" w:hAnsi="Tahoma" w:cs="Tahoma"/>
          <w:sz w:val="32"/>
          <w:szCs w:val="32"/>
          <w:rtl/>
        </w:rPr>
        <w:t>قعدة</w:t>
      </w:r>
      <w:proofErr w:type="spellEnd"/>
      <w:r w:rsidRPr="002557A2">
        <w:rPr>
          <w:rFonts w:ascii="Tahoma" w:hAnsi="Tahoma" w:cs="Tahoma"/>
          <w:sz w:val="32"/>
          <w:szCs w:val="32"/>
          <w:rtl/>
        </w:rPr>
        <w:t xml:space="preserve"> الحرام عام 1344هـ </w:t>
      </w:r>
      <w:r>
        <w:rPr>
          <w:rFonts w:ascii="Tahoma" w:hAnsi="Tahoma" w:cs="Tahoma" w:hint="cs"/>
          <w:sz w:val="32"/>
          <w:szCs w:val="32"/>
          <w:rtl/>
        </w:rPr>
        <w:t xml:space="preserve">الموافق ليوم 22 ماي 1926م، </w:t>
      </w:r>
      <w:r w:rsidRPr="002557A2">
        <w:rPr>
          <w:rFonts w:ascii="Tahoma" w:hAnsi="Tahoma" w:cs="Tahoma"/>
          <w:sz w:val="32"/>
          <w:szCs w:val="32"/>
          <w:rtl/>
        </w:rPr>
        <w:t>ودفنت بزاوية والدها الكائنة بأسفل العقبة الزرقاء مع والدها المذكور.</w:t>
      </w:r>
    </w:p>
    <w:p w:rsidR="00962C3B" w:rsidRDefault="00962C3B" w:rsidP="00962C3B">
      <w:pPr>
        <w:bidi/>
        <w:jc w:val="both"/>
        <w:rPr>
          <w:rFonts w:ascii="Tahoma" w:hAnsi="Tahoma" w:cs="Tahoma"/>
          <w:sz w:val="32"/>
          <w:szCs w:val="32"/>
        </w:rPr>
      </w:pPr>
    </w:p>
    <w:p w:rsidR="00962C3B" w:rsidRPr="002557A2" w:rsidRDefault="00962C3B" w:rsidP="00962C3B">
      <w:pPr>
        <w:bidi/>
        <w:jc w:val="both"/>
        <w:rPr>
          <w:rFonts w:ascii="Tahoma" w:hAnsi="Tahoma" w:cs="Tahoma"/>
          <w:sz w:val="32"/>
          <w:szCs w:val="32"/>
          <w:rtl/>
        </w:rPr>
      </w:pPr>
    </w:p>
    <w:sectPr w:rsidR="00962C3B" w:rsidRPr="002557A2"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2C3B"/>
    <w:rsid w:val="001E2F26"/>
    <w:rsid w:val="0036108D"/>
    <w:rsid w:val="00385DBA"/>
    <w:rsid w:val="00537CAA"/>
    <w:rsid w:val="00572F28"/>
    <w:rsid w:val="00962C3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3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62C3B"/>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62C3B"/>
    <w:rPr>
      <w:rFonts w:ascii="Arial" w:eastAsia="Times New Roman" w:hAnsi="Arial" w:cs="Arial"/>
      <w:b/>
      <w:bCs/>
      <w:kern w:val="32"/>
      <w:sz w:val="32"/>
      <w:szCs w:val="32"/>
      <w:lang w:eastAsia="fr-FR"/>
    </w:rPr>
  </w:style>
  <w:style w:type="paragraph" w:styleId="NormalWeb">
    <w:name w:val="Normal (Web)"/>
    <w:basedOn w:val="Normal"/>
    <w:rsid w:val="00962C3B"/>
    <w:pPr>
      <w:spacing w:before="100" w:beforeAutospacing="1" w:after="100" w:afterAutospacing="1"/>
    </w:pPr>
  </w:style>
  <w:style w:type="paragraph" w:styleId="Textedebulles">
    <w:name w:val="Balloon Text"/>
    <w:basedOn w:val="Normal"/>
    <w:link w:val="TextedebullesCar"/>
    <w:uiPriority w:val="99"/>
    <w:semiHidden/>
    <w:unhideWhenUsed/>
    <w:rsid w:val="00962C3B"/>
    <w:rPr>
      <w:rFonts w:ascii="Tahoma" w:hAnsi="Tahoma" w:cs="Tahoma"/>
      <w:sz w:val="16"/>
      <w:szCs w:val="16"/>
    </w:rPr>
  </w:style>
  <w:style w:type="character" w:customStyle="1" w:styleId="TextedebullesCar">
    <w:name w:val="Texte de bulles Car"/>
    <w:basedOn w:val="Policepardfaut"/>
    <w:link w:val="Textedebulles"/>
    <w:uiPriority w:val="99"/>
    <w:semiHidden/>
    <w:rsid w:val="00962C3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1579</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2013-06-15T07:43:00Z</dcterms:created>
  <dcterms:modified xsi:type="dcterms:W3CDTF">2013-07-10T14:45:00Z</dcterms:modified>
</cp:coreProperties>
</file>